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754F" w14:textId="77777777" w:rsidR="0045072B" w:rsidRDefault="008D6081" w:rsidP="002A527B">
      <w:pPr>
        <w:suppressAutoHyphens/>
        <w:spacing w:before="1320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pl-PL"/>
        </w:rPr>
        <w:object w:dxaOrig="1440" w:dyaOrig="1440" w14:anchorId="4ECD4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7pt;margin-top:-27.65pt;width:96.3pt;height:71.9pt;z-index:251658240" fillcolor="window">
            <v:imagedata r:id="rId11" o:title=""/>
            <w10:wrap type="square"/>
          </v:shape>
          <o:OLEObject Type="Embed" ProgID="PBrush" ShapeID="_x0000_s1026" DrawAspect="Content" ObjectID="_1724830881" r:id="rId12"/>
        </w:object>
      </w:r>
    </w:p>
    <w:p w14:paraId="06913EBB" w14:textId="77777777" w:rsidR="002D150E" w:rsidRPr="001276DD" w:rsidRDefault="001C5DDC" w:rsidP="002A527B">
      <w:pPr>
        <w:suppressAutoHyphens/>
        <w:spacing w:before="132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Reg</w:t>
      </w:r>
      <w:bookmarkStart w:id="0" w:name="_GoBack"/>
      <w:bookmarkEnd w:id="0"/>
      <w:r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ulamin</w:t>
      </w:r>
      <w:r w:rsidR="002D150E"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ewidencjonowania                        i udostępniania podręczników szkolnych, materiałów edukacyjnych i materiałów ćwiczeniowych w Szkole Podstawowej           z Oddziałami Integracyjnymi Nr 344        im. Powstania Warszawskiego w Warszawie</w:t>
      </w:r>
    </w:p>
    <w:p w14:paraId="0D20360C" w14:textId="77777777" w:rsidR="002A527B" w:rsidRDefault="002A527B" w:rsidP="002A527B">
      <w:pPr>
        <w:suppressAutoHyphens/>
        <w:spacing w:before="132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14:paraId="27C620FC" w14:textId="77777777" w:rsidR="008E048F" w:rsidRPr="002D150E" w:rsidRDefault="008E048F" w:rsidP="002A527B">
      <w:pPr>
        <w:suppressAutoHyphens/>
        <w:spacing w:before="132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ar-SA"/>
        </w:rPr>
      </w:pPr>
      <w:r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/>
      </w:r>
    </w:p>
    <w:p w14:paraId="76EC26FB" w14:textId="77777777" w:rsidR="008E048F" w:rsidRPr="002518A6" w:rsidRDefault="008E048F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</w:p>
    <w:p w14:paraId="5CA0574E" w14:textId="77777777" w:rsidR="002A527B" w:rsidRDefault="002A527B" w:rsidP="002A527B">
      <w:pPr>
        <w:keepNext/>
        <w:keepLines/>
        <w:tabs>
          <w:tab w:val="num" w:pos="0"/>
        </w:tabs>
        <w:suppressAutoHyphens/>
        <w:spacing w:before="480" w:after="0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14:paraId="0E422960" w14:textId="77777777" w:rsidR="008E048F" w:rsidRDefault="008E048F" w:rsidP="002A527B">
      <w:pPr>
        <w:keepNext/>
        <w:keepLines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OGÓLNE</w:t>
      </w:r>
    </w:p>
    <w:p w14:paraId="1B39F9C8" w14:textId="77777777" w:rsidR="00C90AD3" w:rsidRPr="00C90AD3" w:rsidRDefault="00C90AD3" w:rsidP="002A527B">
      <w:pPr>
        <w:keepNext/>
        <w:keepLines/>
        <w:tabs>
          <w:tab w:val="num" w:pos="0"/>
        </w:tabs>
        <w:suppressAutoHyphens/>
        <w:spacing w:before="480" w:after="0"/>
        <w:outlineLvl w:val="0"/>
        <w:rPr>
          <w:rFonts w:ascii="Times New Roman" w:eastAsia="Times New Roman" w:hAnsi="Times New Roman" w:cs="Calibri"/>
          <w:b/>
          <w:bCs/>
          <w:color w:val="000000"/>
          <w:sz w:val="16"/>
          <w:szCs w:val="16"/>
          <w:lang w:eastAsia="ar-SA"/>
        </w:rPr>
      </w:pPr>
    </w:p>
    <w:p w14:paraId="1A302016" w14:textId="77777777" w:rsidR="008E048F" w:rsidRPr="002518A6" w:rsidRDefault="008E048F" w:rsidP="002A527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Przedmiot regulaminu</w:t>
      </w:r>
    </w:p>
    <w:p w14:paraId="434BA8D6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Niniejszy „Regulamin korzystania z darmowych podręczników lub materiałów edukacyjnych”, zwany dalej „regulaminem”, reguluje:</w:t>
      </w:r>
    </w:p>
    <w:p w14:paraId="4898E01A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a)   tryb przyjęcia podręczników na stan szkoły,</w:t>
      </w:r>
    </w:p>
    <w:p w14:paraId="2BDA0E6D" w14:textId="77777777" w:rsidR="008E048F" w:rsidRPr="001276DD" w:rsidRDefault="008E048F" w:rsidP="002A527B">
      <w:pPr>
        <w:suppressAutoHyphens/>
        <w:spacing w:after="0"/>
        <w:ind w:left="68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b)</w:t>
      </w:r>
      <w:r w:rsidRPr="002518A6">
        <w:rPr>
          <w:rFonts w:ascii="Times New Roman" w:eastAsia="Calibri" w:hAnsi="Times New Roman" w:cs="Calibri"/>
          <w:lang w:eastAsia="ar-SA"/>
        </w:rPr>
        <w:tab/>
      </w:r>
      <w:r w:rsidRPr="001276DD">
        <w:rPr>
          <w:rFonts w:ascii="Times New Roman" w:eastAsia="Calibri" w:hAnsi="Times New Roman" w:cs="Calibri"/>
          <w:lang w:eastAsia="ar-SA"/>
        </w:rPr>
        <w:t>zasady związane z wypożyczaniem i zapewnieniem ucz</w:t>
      </w:r>
      <w:r w:rsidR="002D150E" w:rsidRPr="001276DD">
        <w:rPr>
          <w:rFonts w:ascii="Times New Roman" w:eastAsia="Calibri" w:hAnsi="Times New Roman" w:cs="Calibri"/>
          <w:lang w:eastAsia="ar-SA"/>
        </w:rPr>
        <w:t xml:space="preserve">niom dostępu do podręczników, materiałów edukacyjnych i materiałów ćwiczeniowych </w:t>
      </w:r>
      <w:r w:rsidRPr="001276DD">
        <w:rPr>
          <w:rFonts w:ascii="Times New Roman" w:eastAsia="Calibri" w:hAnsi="Times New Roman" w:cs="Calibri"/>
          <w:lang w:eastAsia="ar-SA"/>
        </w:rPr>
        <w:t>w klasach I - VIII.</w:t>
      </w:r>
    </w:p>
    <w:p w14:paraId="6768424A" w14:textId="77777777" w:rsidR="008E048F" w:rsidRPr="002518A6" w:rsidRDefault="008E048F" w:rsidP="002A527B">
      <w:pPr>
        <w:suppressAutoHyphens/>
        <w:spacing w:after="0"/>
        <w:ind w:left="68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c)</w:t>
      </w:r>
      <w:r w:rsidRPr="002518A6">
        <w:rPr>
          <w:rFonts w:ascii="Times New Roman" w:eastAsia="Calibri" w:hAnsi="Times New Roman" w:cs="Calibri"/>
          <w:lang w:eastAsia="ar-SA"/>
        </w:rPr>
        <w:tab/>
        <w:t>postępowanie w przypadku zagubienia lub zniszczenia podręcznika.</w:t>
      </w:r>
    </w:p>
    <w:p w14:paraId="25C3F0CB" w14:textId="77777777" w:rsidR="008E048F" w:rsidRPr="002518A6" w:rsidRDefault="008E048F" w:rsidP="002A527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Słowniczek</w:t>
      </w:r>
    </w:p>
    <w:p w14:paraId="68F96267" w14:textId="77777777" w:rsidR="008E048F" w:rsidRPr="002518A6" w:rsidRDefault="008E048F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Użyte w regulaminie terminy oznaczają:</w:t>
      </w:r>
    </w:p>
    <w:p w14:paraId="4240EE46" w14:textId="77777777" w:rsidR="008E048F" w:rsidRPr="002518A6" w:rsidRDefault="008E048F" w:rsidP="002A527B">
      <w:pPr>
        <w:tabs>
          <w:tab w:val="right" w:leader="dot" w:pos="9072"/>
        </w:tabs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Szkoła – </w:t>
      </w:r>
      <w:r w:rsidRPr="002518A6">
        <w:rPr>
          <w:rFonts w:ascii="Times New Roman" w:eastAsia="Calibri" w:hAnsi="Times New Roman" w:cs="Calibri"/>
          <w:lang w:eastAsia="ar-SA"/>
        </w:rPr>
        <w:t xml:space="preserve">Szkoła Podstawowa z Oddziałami Integracyjnymi nr 344, </w:t>
      </w:r>
    </w:p>
    <w:p w14:paraId="5001B9A3" w14:textId="77777777" w:rsidR="008E048F" w:rsidRPr="002518A6" w:rsidRDefault="008E048F" w:rsidP="002A527B">
      <w:pPr>
        <w:tabs>
          <w:tab w:val="right" w:leader="dot" w:pos="9072"/>
        </w:tabs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03 – 185 Warszawa, ul. Erazma z Zakroczymia 15.</w:t>
      </w:r>
    </w:p>
    <w:p w14:paraId="6D3B839F" w14:textId="77777777" w:rsidR="008E048F" w:rsidRPr="002518A6" w:rsidRDefault="008E048F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Biblioteka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biblioteka szkolna.</w:t>
      </w:r>
    </w:p>
    <w:p w14:paraId="1F3549B3" w14:textId="77777777" w:rsidR="008E048F" w:rsidRPr="002518A6" w:rsidRDefault="008E048F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Uczeń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uczeń szkoły uprawniony do otrzymania darmowych podręczników.</w:t>
      </w:r>
    </w:p>
    <w:p w14:paraId="5A5910E6" w14:textId="77777777" w:rsidR="008E048F" w:rsidRDefault="008E048F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>Podręcznik</w:t>
      </w:r>
      <w:r>
        <w:rPr>
          <w:rFonts w:ascii="Times New Roman" w:eastAsia="Calibri" w:hAnsi="Times New Roman" w:cs="Calibri"/>
          <w:lang w:eastAsia="ar-SA"/>
        </w:rPr>
        <w:t xml:space="preserve"> – podręcznik zakupiony przez szkołę w ramach dotacji</w:t>
      </w:r>
      <w:r w:rsidRPr="002518A6">
        <w:rPr>
          <w:rFonts w:ascii="Times New Roman" w:eastAsia="Calibri" w:hAnsi="Times New Roman" w:cs="Calibri"/>
          <w:lang w:eastAsia="ar-SA"/>
        </w:rPr>
        <w:t>.</w:t>
      </w:r>
    </w:p>
    <w:p w14:paraId="25EA1C3A" w14:textId="77777777" w:rsidR="002D150E" w:rsidRPr="001276DD" w:rsidRDefault="002D150E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b/>
          <w:lang w:eastAsia="ar-SA"/>
        </w:rPr>
        <w:t>Materiał edukacyjny</w:t>
      </w:r>
      <w:r w:rsidRPr="001276DD">
        <w:rPr>
          <w:rFonts w:ascii="Times New Roman" w:eastAsia="Calibri" w:hAnsi="Times New Roman" w:cs="Calibri"/>
          <w:lang w:eastAsia="ar-SA"/>
        </w:rPr>
        <w:t xml:space="preserve"> – materiał zastępujący lub uzupełniający podręcznik, umożliwiający realizację programu nauczania, mający postać papierową lub elektroniczną.</w:t>
      </w:r>
    </w:p>
    <w:p w14:paraId="21499A4A" w14:textId="77777777" w:rsidR="002D150E" w:rsidRPr="001276DD" w:rsidRDefault="002D150E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b/>
          <w:lang w:eastAsia="ar-SA"/>
        </w:rPr>
        <w:t>Materiał ćwiczeniowy</w:t>
      </w:r>
      <w:r w:rsidRPr="001276DD">
        <w:rPr>
          <w:rFonts w:ascii="Times New Roman" w:eastAsia="Calibri" w:hAnsi="Times New Roman" w:cs="Calibri"/>
          <w:lang w:eastAsia="ar-SA"/>
        </w:rPr>
        <w:t xml:space="preserve"> – materiał służący utrwalaniu przez ucznia wiadomości i umiejętności.</w:t>
      </w:r>
    </w:p>
    <w:p w14:paraId="1FB0CBB9" w14:textId="77777777" w:rsidR="008E048F" w:rsidRPr="002518A6" w:rsidRDefault="008E048F" w:rsidP="002A527B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2518A6">
        <w:rPr>
          <w:rFonts w:ascii="Times New Roman" w:eastAsia="Calibri" w:hAnsi="Times New Roman" w:cs="Times New Roman"/>
          <w:b/>
          <w:lang w:eastAsia="ar-SA"/>
        </w:rPr>
        <w:t>Dotacja</w:t>
      </w:r>
      <w:bookmarkStart w:id="1" w:name="udostepnianie"/>
      <w:r w:rsidRPr="002518A6">
        <w:rPr>
          <w:rFonts w:ascii="Times New Roman" w:eastAsia="Calibri" w:hAnsi="Times New Roman" w:cs="Times New Roman"/>
          <w:lang w:eastAsia="ar-SA"/>
        </w:rPr>
        <w:t xml:space="preserve"> – dotacja celowa </w:t>
      </w:r>
      <w:r w:rsidRPr="002518A6">
        <w:rPr>
          <w:rFonts w:ascii="Times New Roman" w:eastAsia="Calibri" w:hAnsi="Times New Roman" w:cs="Times New Roman"/>
          <w:shd w:val="clear" w:color="auto" w:fill="FFFFFF"/>
          <w:lang w:eastAsia="ar-SA"/>
        </w:rPr>
        <w:t>(Dz. U. z 2017 r , poz. 691).</w:t>
      </w:r>
    </w:p>
    <w:p w14:paraId="5C842C95" w14:textId="77777777" w:rsidR="002D150E" w:rsidRPr="002518A6" w:rsidRDefault="002D150E" w:rsidP="002A527B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</w:p>
    <w:p w14:paraId="55AF28B1" w14:textId="77777777" w:rsidR="00C90AD3" w:rsidRDefault="00D74487" w:rsidP="002A527B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II</w:t>
      </w: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</w:r>
      <w:r w:rsidR="008E048F"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E</w:t>
      </w: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WIDENCJA PODRĘCZNIKÓW </w:t>
      </w:r>
    </w:p>
    <w:p w14:paraId="3BB902F7" w14:textId="77777777" w:rsidR="00C90AD3" w:rsidRPr="00C90AD3" w:rsidRDefault="00C90AD3" w:rsidP="002A527B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16"/>
          <w:szCs w:val="16"/>
          <w:lang w:eastAsia="ar-SA"/>
        </w:rPr>
      </w:pPr>
    </w:p>
    <w:p w14:paraId="43B39074" w14:textId="77777777" w:rsidR="008E048F" w:rsidRPr="001276DD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1.</w:t>
      </w:r>
      <w:r w:rsidRPr="001276DD">
        <w:rPr>
          <w:rFonts w:ascii="Times New Roman" w:eastAsia="Calibri" w:hAnsi="Times New Roman" w:cs="Calibri"/>
          <w:lang w:eastAsia="ar-SA"/>
        </w:rPr>
        <w:tab/>
        <w:t>Podręczniki</w:t>
      </w:r>
      <w:r w:rsidR="00821763" w:rsidRPr="001276DD">
        <w:rPr>
          <w:rFonts w:ascii="Times New Roman" w:eastAsia="Calibri" w:hAnsi="Times New Roman" w:cs="Calibri"/>
          <w:lang w:eastAsia="ar-SA"/>
        </w:rPr>
        <w:t>, materiały edukacyjne i materiały ćwiczeniowe</w:t>
      </w:r>
      <w:r w:rsidRPr="001276DD">
        <w:rPr>
          <w:rFonts w:ascii="Times New Roman" w:eastAsia="Calibri" w:hAnsi="Times New Roman" w:cs="Calibri"/>
          <w:lang w:eastAsia="ar-SA"/>
        </w:rPr>
        <w:t xml:space="preserve"> zakupione przez  szkołę w ramach dotacji zostają przekazane na st</w:t>
      </w:r>
      <w:r w:rsidR="00821763" w:rsidRPr="001276DD">
        <w:rPr>
          <w:rFonts w:ascii="Times New Roman" w:eastAsia="Calibri" w:hAnsi="Times New Roman" w:cs="Calibri"/>
          <w:lang w:eastAsia="ar-SA"/>
        </w:rPr>
        <w:t xml:space="preserve">an Biblioteki </w:t>
      </w:r>
      <w:r w:rsidRPr="001276DD">
        <w:rPr>
          <w:rFonts w:ascii="Times New Roman" w:eastAsia="Calibri" w:hAnsi="Times New Roman" w:cs="Calibri"/>
          <w:lang w:eastAsia="ar-SA"/>
        </w:rPr>
        <w:t>na podstawie stosownego dokumentu.</w:t>
      </w:r>
    </w:p>
    <w:p w14:paraId="5AB979FF" w14:textId="77777777" w:rsidR="008E048F" w:rsidRPr="009D4DF4" w:rsidRDefault="00821763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1276DD">
        <w:rPr>
          <w:rFonts w:ascii="Times New Roman" w:eastAsia="Calibri" w:hAnsi="Times New Roman" w:cs="Calibri"/>
          <w:lang w:eastAsia="ar-SA"/>
        </w:rPr>
        <w:t>2.</w:t>
      </w:r>
      <w:r w:rsidRPr="001276DD">
        <w:rPr>
          <w:rFonts w:ascii="Times New Roman" w:eastAsia="Calibri" w:hAnsi="Times New Roman" w:cs="Calibri"/>
          <w:lang w:eastAsia="ar-SA"/>
        </w:rPr>
        <w:tab/>
      </w: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Podręczniki, materiały edukacyjne i materiały ćwiczeniowe stanowią własność Szkoły.</w:t>
      </w:r>
    </w:p>
    <w:p w14:paraId="188A0CE5" w14:textId="77777777" w:rsidR="00821763" w:rsidRPr="009D4DF4" w:rsidRDefault="00821763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3.   </w:t>
      </w:r>
      <w:r w:rsidR="00D74487" w:rsidRPr="009D4DF4">
        <w:rPr>
          <w:rFonts w:ascii="Times New Roman" w:eastAsia="Calibri" w:hAnsi="Times New Roman" w:cs="Calibri"/>
          <w:color w:val="000000" w:themeColor="text1"/>
          <w:lang w:eastAsia="ar-SA"/>
        </w:rPr>
        <w:t>Zgodnie z Ustawą p</w:t>
      </w: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odręczniki i materiały edukacyjne przekazane Szkole w ramach dotacji powinny być użytkowane przez okres 3 lat.</w:t>
      </w:r>
      <w:r w:rsidR="00D74487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</w:t>
      </w:r>
    </w:p>
    <w:p w14:paraId="031D7E31" w14:textId="77777777" w:rsidR="00C90AD3" w:rsidRPr="00F011E4" w:rsidRDefault="00C90AD3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4</w:t>
      </w:r>
      <w:r w:rsidRPr="00F011E4">
        <w:rPr>
          <w:rFonts w:ascii="Times New Roman" w:eastAsia="Calibri" w:hAnsi="Times New Roman" w:cs="Calibri"/>
          <w:lang w:eastAsia="ar-SA"/>
        </w:rPr>
        <w:t>.   Na koniec każdego roku szkolnego w bibliotece przeprowadzana jest inwentaryzacja księgozbioru podręczników i materiałów edukacyjnych.</w:t>
      </w:r>
    </w:p>
    <w:p w14:paraId="1D7EDED7" w14:textId="77777777" w:rsidR="00C90AD3" w:rsidRPr="00F011E4" w:rsidRDefault="00C90AD3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F011E4">
        <w:rPr>
          <w:rFonts w:ascii="Times New Roman" w:eastAsia="Calibri" w:hAnsi="Times New Roman" w:cs="Calibri"/>
          <w:lang w:eastAsia="ar-SA"/>
        </w:rPr>
        <w:t>5.   Zestawienie oraz aktualny stan podręczników i materiałów edukacyjnych przedstawiany jest Dyrektorowi Szkoły najpóźniej do 30 czerwca celem uzupełnienia zasobów bibliotecznych.</w:t>
      </w:r>
    </w:p>
    <w:p w14:paraId="2737AB10" w14:textId="77777777" w:rsidR="00990F39" w:rsidRPr="001276DD" w:rsidRDefault="00BB3510" w:rsidP="00674675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6.   </w:t>
      </w:r>
      <w:r w:rsidR="00D74487">
        <w:rPr>
          <w:rFonts w:ascii="Times New Roman" w:eastAsia="Calibri" w:hAnsi="Times New Roman" w:cs="Calibri"/>
          <w:lang w:eastAsia="ar-SA"/>
        </w:rPr>
        <w:t>Po okresie użytkowania wskazanym w Ustawie zniszczone i nieaktualne podręczniki podlegają wycofaniu ze stanu biblioteki zgodnie z Rozporządzeniem Ministra Kultury i Dziedzictwa Narodowego w sprawie sposobu ewidencji materiałów bibliotecznych.</w:t>
      </w:r>
    </w:p>
    <w:p w14:paraId="1DAA3DD6" w14:textId="77777777" w:rsidR="00C90AD3" w:rsidRDefault="008E048F" w:rsidP="002A527B">
      <w:pPr>
        <w:keepNext/>
        <w:keepLines/>
        <w:suppressAutoHyphens/>
        <w:spacing w:before="480" w:after="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lastRenderedPageBreak/>
        <w:t>Rozdział III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UDOSTĘPNIANIE ZBIORÓW</w:t>
      </w:r>
    </w:p>
    <w:p w14:paraId="2712F6FD" w14:textId="77777777" w:rsidR="000D01EC" w:rsidRPr="00D44B65" w:rsidRDefault="000D01EC" w:rsidP="002A527B">
      <w:pPr>
        <w:keepNext/>
        <w:keepLines/>
        <w:suppressAutoHyphens/>
        <w:spacing w:before="480" w:after="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16"/>
          <w:szCs w:val="16"/>
          <w:lang w:eastAsia="ar-SA"/>
        </w:rPr>
      </w:pPr>
    </w:p>
    <w:p w14:paraId="1D99FCE3" w14:textId="77777777" w:rsidR="008E048F" w:rsidRPr="002518A6" w:rsidRDefault="008E048F" w:rsidP="002A527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Użytkownicy podręczników szkolnych</w:t>
      </w:r>
    </w:p>
    <w:p w14:paraId="3787540D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Do użytkowania podręczników  uprawnieni są wszyscy uczniowie szkoły, którzy rozpoczęli naukę w kl</w:t>
      </w:r>
      <w:r w:rsidR="00054B20">
        <w:rPr>
          <w:rFonts w:ascii="Times New Roman" w:eastAsia="Calibri" w:hAnsi="Times New Roman" w:cs="Calibri"/>
          <w:lang w:eastAsia="ar-SA"/>
        </w:rPr>
        <w:t>asie I w roku szkolnym 2022/2023</w:t>
      </w:r>
      <w:r w:rsidRPr="002518A6">
        <w:rPr>
          <w:rFonts w:ascii="Times New Roman" w:eastAsia="Calibri" w:hAnsi="Times New Roman" w:cs="Calibri"/>
          <w:lang w:eastAsia="ar-SA"/>
        </w:rPr>
        <w:t xml:space="preserve"> lub później.</w:t>
      </w:r>
    </w:p>
    <w:p w14:paraId="5DB04A6B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Użytkownicy biblioteki przed rozpoczęciem korzystania ze zbiorów podlegają rejestracji. </w:t>
      </w:r>
    </w:p>
    <w:p w14:paraId="4F23C097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Uczniowie są rejestrowani na podstawie dostarczonych do biblioteki list zgodnych z listą klasy zamieszczoną w dzienniku lekcyjnym. </w:t>
      </w:r>
    </w:p>
    <w:p w14:paraId="29A032E7" w14:textId="77777777" w:rsidR="008E048F" w:rsidRPr="002518A6" w:rsidRDefault="008E048F" w:rsidP="002A527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Procedura wypożyczania podręcznika</w:t>
      </w:r>
    </w:p>
    <w:p w14:paraId="01CD9DCA" w14:textId="77777777" w:rsidR="008E048F" w:rsidRPr="009D4DF4" w:rsidRDefault="008E048F" w:rsidP="002A527B">
      <w:pPr>
        <w:suppressAutoHyphens/>
        <w:spacing w:after="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</w:t>
      </w:r>
      <w:r w:rsidRPr="00A5153C">
        <w:rPr>
          <w:rFonts w:ascii="Times New Roman" w:eastAsia="Calibri" w:hAnsi="Times New Roman" w:cs="Calibri"/>
          <w:color w:val="000000" w:themeColor="text1"/>
          <w:lang w:eastAsia="ar-SA"/>
        </w:rPr>
        <w:t xml:space="preserve">.  </w:t>
      </w: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Szkoła nieodpłatnie wypożycza uczniom podręczniki i materiały ćwiczeniowe mające postać                              </w:t>
      </w:r>
    </w:p>
    <w:p w14:paraId="482B0801" w14:textId="77777777" w:rsidR="008E048F" w:rsidRPr="009D4DF4" w:rsidRDefault="008E048F" w:rsidP="002A527B">
      <w:pPr>
        <w:suppressAutoHyphens/>
        <w:spacing w:after="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    papierową.                                                                  </w:t>
      </w:r>
    </w:p>
    <w:p w14:paraId="35DEDBFE" w14:textId="77777777" w:rsidR="00821763" w:rsidRPr="009D4DF4" w:rsidRDefault="00821763" w:rsidP="002A527B">
      <w:pPr>
        <w:suppressAutoHyphens/>
        <w:spacing w:after="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2.  Materiały ćwiczeniowe biblioteka przekazuje wychowawcom klas zgodnie z liczbą uczniów </w:t>
      </w:r>
    </w:p>
    <w:p w14:paraId="41AA70A5" w14:textId="77777777" w:rsidR="00821763" w:rsidRPr="009D4DF4" w:rsidRDefault="00821763" w:rsidP="002A527B">
      <w:pPr>
        <w:suppressAutoHyphens/>
        <w:spacing w:after="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    zapisanych w dzienniku lekcyjnym. Wychowawcy przekazują uczniom materiały ćwiczeniowe bez </w:t>
      </w:r>
    </w:p>
    <w:p w14:paraId="42B04DD2" w14:textId="77777777" w:rsidR="008E048F" w:rsidRPr="009D4DF4" w:rsidRDefault="00821763" w:rsidP="002A527B">
      <w:pPr>
        <w:suppressAutoHyphens/>
        <w:spacing w:after="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    obowiązku ich zwrotu na koniec roku szkolnego.</w:t>
      </w:r>
    </w:p>
    <w:p w14:paraId="00A65001" w14:textId="77777777" w:rsidR="008E048F" w:rsidRPr="009D4DF4" w:rsidRDefault="008E048F" w:rsidP="002A5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3.</w:t>
      </w: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ab/>
        <w:t>Na początku roku</w:t>
      </w:r>
      <w:r w:rsidR="00104096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szkolnego wychowawcy klas I - VI</w:t>
      </w: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II pobierają z biblioteki podręczniki zgodnie    z liczbą uczniów zapisanych w dzienniku lekcyjnym. </w:t>
      </w:r>
    </w:p>
    <w:p w14:paraId="0757DA42" w14:textId="77777777" w:rsidR="008E048F" w:rsidRPr="009D4DF4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4.   </w:t>
      </w:r>
      <w:r w:rsidR="00A5153C" w:rsidRPr="009D4DF4">
        <w:rPr>
          <w:rFonts w:ascii="Times New Roman" w:eastAsia="Calibri" w:hAnsi="Times New Roman" w:cs="Calibri"/>
          <w:color w:val="000000" w:themeColor="text1"/>
          <w:lang w:eastAsia="ar-SA"/>
        </w:rPr>
        <w:t>Wypożyczone przez ucznia podręczniki rejestrowane są na karcie czytelnika.</w:t>
      </w:r>
    </w:p>
    <w:p w14:paraId="505CC9AD" w14:textId="77777777" w:rsidR="00BB3510" w:rsidRPr="009D4DF4" w:rsidRDefault="00BB3510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5.   </w:t>
      </w:r>
      <w:r w:rsidR="00A5153C" w:rsidRPr="009D4DF4">
        <w:rPr>
          <w:rFonts w:ascii="Times New Roman" w:eastAsia="Calibri" w:hAnsi="Times New Roman" w:cs="Calibri"/>
          <w:color w:val="000000" w:themeColor="text1"/>
          <w:lang w:eastAsia="ar-SA"/>
        </w:rPr>
        <w:t>Podręczniki wypożyczane są na okres trwania danego roku szkolnego. Uczniowie są zobowiązani do rozliczenia się z wypożyczonych podręczników do ostatniego dnia bieżącego roku szkolnego.</w:t>
      </w:r>
    </w:p>
    <w:p w14:paraId="12B1E3EE" w14:textId="77777777" w:rsidR="008E048F" w:rsidRPr="009D4DF4" w:rsidRDefault="00BB3510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6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.   </w:t>
      </w:r>
      <w:r w:rsidR="00602A3E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Uczeń, który </w:t>
      </w:r>
      <w:r w:rsidR="00A5153C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</w:t>
      </w:r>
      <w:r w:rsidR="00602A3E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nie rozliczył się z </w:t>
      </w:r>
      <w:r w:rsidR="00A5153C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wypożyczonych podręczników w danym roku szkolnym, </w:t>
      </w:r>
      <w:r w:rsidR="00602A3E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nie otrzymuje </w:t>
      </w:r>
      <w:r w:rsidR="00A5153C" w:rsidRPr="009D4DF4">
        <w:rPr>
          <w:rFonts w:ascii="Times New Roman" w:eastAsia="Calibri" w:hAnsi="Times New Roman" w:cs="Calibri"/>
          <w:color w:val="000000" w:themeColor="text1"/>
          <w:lang w:eastAsia="ar-SA"/>
        </w:rPr>
        <w:t>całego kompletu podręczników w kolejnym roku szkolnym.</w:t>
      </w:r>
    </w:p>
    <w:p w14:paraId="4D81D6CF" w14:textId="77777777" w:rsidR="00A5153C" w:rsidRPr="009D4DF4" w:rsidRDefault="00BB3510" w:rsidP="00CB051C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7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>.   Wypożyczone podręczniki wychowawcy klas I - III zbierają od uczniów i przekazują bibliotece szkolnej. Uczniowie klas IV - VIII o</w:t>
      </w:r>
      <w:r w:rsidR="00821763" w:rsidRPr="009D4DF4">
        <w:rPr>
          <w:rFonts w:ascii="Times New Roman" w:eastAsia="Calibri" w:hAnsi="Times New Roman" w:cs="Calibri"/>
          <w:color w:val="000000" w:themeColor="text1"/>
          <w:lang w:eastAsia="ar-SA"/>
        </w:rPr>
        <w:t>ddają podręczniki samodzielnie na koniec roku szkolnego</w:t>
      </w:r>
      <w:r w:rsidR="00104096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w obecności wychowawcy</w:t>
      </w:r>
      <w:r w:rsidR="00821763" w:rsidRPr="009D4DF4">
        <w:rPr>
          <w:rFonts w:ascii="Times New Roman" w:eastAsia="Calibri" w:hAnsi="Times New Roman" w:cs="Calibri"/>
          <w:color w:val="000000" w:themeColor="text1"/>
          <w:lang w:eastAsia="ar-SA"/>
        </w:rPr>
        <w:t>.</w:t>
      </w:r>
    </w:p>
    <w:p w14:paraId="091AA9A1" w14:textId="77777777" w:rsidR="008E048F" w:rsidRPr="009D4DF4" w:rsidRDefault="00BB3510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8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>.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ab/>
        <w:t>Biblioteka w uzasadnionych okolicznościach ma prawo zażądać zwrotu wypożyczonych materiałów przed upływem ustalonego terminu.</w:t>
      </w:r>
    </w:p>
    <w:p w14:paraId="5EEA4494" w14:textId="77777777" w:rsidR="008E048F" w:rsidRPr="009D4DF4" w:rsidRDefault="00BB3510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9</w:t>
      </w:r>
      <w:r w:rsidR="001C5DDC" w:rsidRPr="009D4DF4">
        <w:rPr>
          <w:rFonts w:ascii="Times New Roman" w:eastAsia="Calibri" w:hAnsi="Times New Roman" w:cs="Calibri"/>
          <w:color w:val="000000" w:themeColor="text1"/>
          <w:lang w:eastAsia="ar-SA"/>
        </w:rPr>
        <w:t>.</w:t>
      </w:r>
      <w:r w:rsidR="001C5DDC" w:rsidRPr="009D4DF4">
        <w:rPr>
          <w:rFonts w:ascii="Times New Roman" w:eastAsia="Calibri" w:hAnsi="Times New Roman" w:cs="Calibri"/>
          <w:color w:val="000000" w:themeColor="text1"/>
          <w:lang w:eastAsia="ar-SA"/>
        </w:rPr>
        <w:tab/>
        <w:t>Wychowawca zapoznaje uczniów i rod</w:t>
      </w:r>
      <w:r w:rsidR="00846EDD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ziców z niniejszym regulaminem. </w:t>
      </w:r>
      <w:r w:rsidR="001C5DDC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Zostaje to potwierdzone </w:t>
      </w:r>
      <w:r w:rsidR="000E6E5D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podpisem rodzica lub prawnego opiekuna ucznia na stosownym oświadczeniu </w:t>
      </w:r>
      <w:r w:rsidR="001C5DDC" w:rsidRPr="009D4DF4">
        <w:rPr>
          <w:rFonts w:ascii="Times New Roman" w:eastAsia="Calibri" w:hAnsi="Times New Roman" w:cs="Calibri"/>
          <w:color w:val="000000" w:themeColor="text1"/>
          <w:lang w:eastAsia="ar-SA"/>
        </w:rPr>
        <w:t>(zał. nr 1)</w:t>
      </w:r>
      <w:r w:rsidR="000E6E5D" w:rsidRPr="009D4DF4">
        <w:rPr>
          <w:rFonts w:ascii="Times New Roman" w:eastAsia="Calibri" w:hAnsi="Times New Roman" w:cs="Calibri"/>
          <w:color w:val="000000" w:themeColor="text1"/>
          <w:lang w:eastAsia="ar-SA"/>
        </w:rPr>
        <w:t>.</w:t>
      </w:r>
    </w:p>
    <w:p w14:paraId="5C55B95B" w14:textId="77777777" w:rsidR="008E048F" w:rsidRPr="009D4DF4" w:rsidRDefault="00BB3510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u w:val="single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10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>.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ab/>
        <w:t xml:space="preserve">Wychowawca ma obowiązek poinformować rodziców lub opiekunów prawnych o konieczności sprawdzenia stanu </w:t>
      </w:r>
      <w:r w:rsidR="00104096" w:rsidRPr="009D4DF4">
        <w:rPr>
          <w:rFonts w:ascii="Times New Roman" w:eastAsia="Calibri" w:hAnsi="Times New Roman" w:cs="Calibri"/>
          <w:color w:val="000000" w:themeColor="text1"/>
          <w:lang w:eastAsia="ar-SA"/>
        </w:rPr>
        <w:t>wypożyczonych podręczników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i </w:t>
      </w:r>
      <w:r w:rsidR="008E048F" w:rsidRPr="009D4DF4">
        <w:rPr>
          <w:rFonts w:ascii="Times New Roman" w:eastAsia="Calibri" w:hAnsi="Times New Roman" w:cs="Calibri"/>
          <w:color w:val="000000" w:themeColor="text1"/>
          <w:u w:val="single"/>
          <w:lang w:eastAsia="ar-SA"/>
        </w:rPr>
        <w:t xml:space="preserve">zgłoszenia  ewentualnych uszkodzeń </w:t>
      </w:r>
      <w:bookmarkStart w:id="2" w:name="odpowiedzialnosc"/>
      <w:bookmarkEnd w:id="1"/>
      <w:r w:rsidR="008E048F" w:rsidRPr="009D4DF4">
        <w:rPr>
          <w:rFonts w:ascii="Times New Roman" w:eastAsia="Calibri" w:hAnsi="Times New Roman" w:cs="Calibri"/>
          <w:color w:val="000000" w:themeColor="text1"/>
          <w:u w:val="single"/>
          <w:lang w:eastAsia="ar-SA"/>
        </w:rPr>
        <w:t xml:space="preserve">bibliotekarzom </w:t>
      </w:r>
      <w:r w:rsidR="004C78B0" w:rsidRPr="009D4DF4">
        <w:rPr>
          <w:rFonts w:ascii="Times New Roman" w:eastAsia="Calibri" w:hAnsi="Times New Roman" w:cs="Calibri"/>
          <w:color w:val="000000" w:themeColor="text1"/>
          <w:u w:val="single"/>
          <w:lang w:eastAsia="ar-SA"/>
        </w:rPr>
        <w:t>w ciągu 30 dni od otrzymania przez ucznia kompletu podręczników.</w:t>
      </w:r>
    </w:p>
    <w:p w14:paraId="5FB4BEDC" w14:textId="77777777" w:rsidR="008E048F" w:rsidRPr="009D4DF4" w:rsidRDefault="00BB3510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>11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>.</w:t>
      </w:r>
      <w:r w:rsidR="008E048F" w:rsidRPr="009D4DF4">
        <w:rPr>
          <w:rFonts w:ascii="Times New Roman" w:eastAsia="Calibri" w:hAnsi="Times New Roman" w:cs="Calibri"/>
          <w:color w:val="000000" w:themeColor="text1"/>
          <w:lang w:eastAsia="ar-SA"/>
        </w:rPr>
        <w:tab/>
        <w:t xml:space="preserve">Uczeń, który w trakcie roku szkolnego odchodzi ze szkoły zobowiązany jest do rozliczenia się </w:t>
      </w:r>
    </w:p>
    <w:p w14:paraId="340ADFDB" w14:textId="77777777" w:rsidR="008E048F" w:rsidRPr="009D4DF4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9D4DF4">
        <w:rPr>
          <w:rFonts w:ascii="Times New Roman" w:eastAsia="Calibri" w:hAnsi="Times New Roman" w:cs="Calibri"/>
          <w:color w:val="000000" w:themeColor="text1"/>
          <w:lang w:eastAsia="ar-SA"/>
        </w:rPr>
        <w:t xml:space="preserve">       z wypożyczonych podręczników z biblioteką szkolną.</w:t>
      </w:r>
      <w:bookmarkEnd w:id="2"/>
    </w:p>
    <w:p w14:paraId="203A978C" w14:textId="77777777" w:rsidR="008E048F" w:rsidRPr="004C78B0" w:rsidRDefault="008E048F" w:rsidP="002A527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3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</w:r>
      <w:r w:rsidRPr="004C78B0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Obowiązki ucznia związane z wypożyczeniem</w:t>
      </w:r>
    </w:p>
    <w:p w14:paraId="02D4982D" w14:textId="77777777" w:rsidR="008E048F" w:rsidRPr="004C78B0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4C78B0">
        <w:rPr>
          <w:rFonts w:ascii="Times New Roman" w:eastAsia="Calibri" w:hAnsi="Times New Roman" w:cs="Calibri"/>
          <w:lang w:eastAsia="ar-SA"/>
        </w:rPr>
        <w:t>1.</w:t>
      </w:r>
      <w:r w:rsidRPr="004C78B0">
        <w:rPr>
          <w:rFonts w:ascii="Times New Roman" w:eastAsia="Calibri" w:hAnsi="Times New Roman" w:cs="Calibri"/>
          <w:lang w:eastAsia="ar-SA"/>
        </w:rPr>
        <w:tab/>
        <w:t>Przez cały okres użytkowania podręczników uczeń systematycznie dba o estetykę książek.</w:t>
      </w:r>
    </w:p>
    <w:p w14:paraId="30DEA04F" w14:textId="77777777" w:rsidR="008E048F" w:rsidRPr="004C78B0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4C78B0">
        <w:rPr>
          <w:rFonts w:ascii="Times New Roman" w:eastAsia="Calibri" w:hAnsi="Times New Roman" w:cs="Calibri"/>
          <w:lang w:eastAsia="ar-SA"/>
        </w:rPr>
        <w:t>2.</w:t>
      </w:r>
      <w:r w:rsidRPr="004C78B0">
        <w:rPr>
          <w:rFonts w:ascii="Times New Roman" w:eastAsia="Calibri" w:hAnsi="Times New Roman" w:cs="Calibri"/>
          <w:lang w:eastAsia="ar-SA"/>
        </w:rPr>
        <w:tab/>
        <w:t>Uczeń ma obowiązek na bieżąco dokonywać drobnych napraw czy ewentualnej wymiany okładki.</w:t>
      </w:r>
    </w:p>
    <w:p w14:paraId="67B8C5C0" w14:textId="77777777" w:rsidR="008E048F" w:rsidRPr="004C78B0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4C78B0">
        <w:rPr>
          <w:rFonts w:ascii="Times New Roman" w:eastAsia="Calibri" w:hAnsi="Times New Roman" w:cs="Calibri"/>
          <w:lang w:eastAsia="ar-SA"/>
        </w:rPr>
        <w:t>3.</w:t>
      </w:r>
      <w:r w:rsidRPr="004C78B0">
        <w:rPr>
          <w:rFonts w:ascii="Times New Roman" w:eastAsia="Calibri" w:hAnsi="Times New Roman" w:cs="Calibri"/>
          <w:lang w:eastAsia="ar-SA"/>
        </w:rPr>
        <w:tab/>
        <w:t>Zabrania się dokonywania jakichkolwiek wpisów i notatek w podręcznikach.</w:t>
      </w:r>
    </w:p>
    <w:p w14:paraId="3687396E" w14:textId="77777777" w:rsidR="001276DD" w:rsidRPr="004C78B0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4C78B0">
        <w:rPr>
          <w:rFonts w:ascii="Times New Roman" w:eastAsia="Calibri" w:hAnsi="Times New Roman" w:cs="Calibri"/>
          <w:lang w:eastAsia="ar-SA"/>
        </w:rPr>
        <w:t>4.</w:t>
      </w:r>
      <w:r w:rsidRPr="004C78B0">
        <w:rPr>
          <w:rFonts w:ascii="Times New Roman" w:eastAsia="Calibri" w:hAnsi="Times New Roman" w:cs="Calibri"/>
          <w:lang w:eastAsia="ar-SA"/>
        </w:rPr>
        <w:tab/>
        <w:t>Dopuszcza się używania ołówka w celu zaznaczenia (np. pracy domowej).</w:t>
      </w:r>
    </w:p>
    <w:p w14:paraId="7CB31343" w14:textId="77777777" w:rsidR="008E048F" w:rsidRPr="004C78B0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4C78B0">
        <w:rPr>
          <w:rFonts w:ascii="Times New Roman" w:eastAsia="Calibri" w:hAnsi="Times New Roman" w:cs="Calibri"/>
          <w:lang w:eastAsia="ar-SA"/>
        </w:rPr>
        <w:lastRenderedPageBreak/>
        <w:t>5.</w:t>
      </w:r>
      <w:r w:rsidRPr="004C78B0">
        <w:rPr>
          <w:rFonts w:ascii="Times New Roman" w:eastAsia="Calibri" w:hAnsi="Times New Roman" w:cs="Calibri"/>
          <w:lang w:eastAsia="ar-SA"/>
        </w:rPr>
        <w:tab/>
        <w:t>Wraz z upływem terminu zwrotu uczeń powinien uporządkować podręczniki, tj. powycierać wszystkie wpisy ołówka, podkleić, obłożyć w nową okładkę, jeśli w</w:t>
      </w:r>
      <w:r w:rsidR="00E37E70" w:rsidRPr="004C78B0">
        <w:rPr>
          <w:rFonts w:ascii="Times New Roman" w:eastAsia="Calibri" w:hAnsi="Times New Roman" w:cs="Calibri"/>
          <w:lang w:eastAsia="ar-SA"/>
        </w:rPr>
        <w:t>cześniejsza ulegnie zniszczeniu, a następnie oddać do biblioteki szkolnej wszystkie wypożyczone podręczniki wraz      z ich dodatkowym wyposażeniem (płyty CD, mapy, plansze itp.)</w:t>
      </w:r>
    </w:p>
    <w:p w14:paraId="7CF6FD87" w14:textId="77777777" w:rsidR="008E048F" w:rsidRPr="002518A6" w:rsidRDefault="008E048F" w:rsidP="002A527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4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Uszkodzenie lub zniszczenie podręcznika</w:t>
      </w:r>
    </w:p>
    <w:p w14:paraId="2A691E8D" w14:textId="77777777" w:rsidR="00E37E70" w:rsidRPr="009845C5" w:rsidRDefault="00E37E70" w:rsidP="002A527B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9845C5">
        <w:rPr>
          <w:rFonts w:ascii="Times New Roman" w:eastAsia="Calibri" w:hAnsi="Times New Roman" w:cs="Calibri"/>
          <w:lang w:eastAsia="ar-SA"/>
        </w:rPr>
        <w:t>Przez uszkodzenie podręcznika lub materiału edukacyjnego rozumie się nieumyślne zabrudzenie, poplamienie, zgniecenie lub rozerwanie umożliwiające jednak dalsze ich wykorzystywanie.</w:t>
      </w:r>
    </w:p>
    <w:p w14:paraId="1DC5E077" w14:textId="77777777" w:rsidR="00E37E70" w:rsidRPr="009845C5" w:rsidRDefault="00E37E70" w:rsidP="002A527B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9845C5">
        <w:rPr>
          <w:rFonts w:ascii="Times New Roman" w:eastAsia="Calibri" w:hAnsi="Times New Roman" w:cs="Calibri"/>
          <w:lang w:eastAsia="ar-SA"/>
        </w:rPr>
        <w:t>Na żądanie Bibliotekarza użytkownik, który doprowadził do uszkodzenia materiałów bibliotecznych, jest zobowiązany podręcznik naprawić.</w:t>
      </w:r>
    </w:p>
    <w:p w14:paraId="4B40F585" w14:textId="77777777" w:rsidR="00B84058" w:rsidRPr="001805BC" w:rsidRDefault="00B84058" w:rsidP="002A527B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Przez zniszczenie podręcznika lub materiałów eduk</w:t>
      </w:r>
      <w:r w:rsidR="00BB3510" w:rsidRPr="001805BC">
        <w:rPr>
          <w:rFonts w:ascii="Times New Roman" w:eastAsia="Calibri" w:hAnsi="Times New Roman" w:cs="Calibri"/>
          <w:lang w:eastAsia="ar-SA"/>
        </w:rPr>
        <w:t xml:space="preserve">acyjnych rozumie się </w:t>
      </w:r>
      <w:r w:rsidRPr="001805BC">
        <w:rPr>
          <w:rFonts w:ascii="Times New Roman" w:eastAsia="Calibri" w:hAnsi="Times New Roman" w:cs="Calibri"/>
          <w:lang w:eastAsia="ar-SA"/>
        </w:rPr>
        <w:t xml:space="preserve"> spowodowane przez zaniedbanie użytkownika poplamienie, trwałe zabrudzenie, porysowanie lub popisanie, połamanie lub rozerwanie, wyrwanie i zagubienie kartek oraz inne uszkodzenia fizyczne, które pomniejszają wartość użytkową podręcznika </w:t>
      </w:r>
      <w:r w:rsidR="000B5C38">
        <w:rPr>
          <w:rFonts w:ascii="Times New Roman" w:eastAsia="Calibri" w:hAnsi="Times New Roman" w:cs="Calibri"/>
          <w:lang w:eastAsia="ar-SA"/>
        </w:rPr>
        <w:t>lub materiałów edukacyjnych</w:t>
      </w:r>
      <w:r w:rsidRPr="001805BC">
        <w:rPr>
          <w:rFonts w:ascii="Times New Roman" w:eastAsia="Calibri" w:hAnsi="Times New Roman" w:cs="Calibri"/>
          <w:lang w:eastAsia="ar-SA"/>
        </w:rPr>
        <w:t xml:space="preserve"> i uniemożliwiają pełne z nich korzystanie.</w:t>
      </w:r>
    </w:p>
    <w:p w14:paraId="1617C350" w14:textId="77777777" w:rsidR="008E048F" w:rsidRPr="001805BC" w:rsidRDefault="008E048F" w:rsidP="002A527B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Rodzic lub opiekun prawny ucznia ponosi pełną odpowiedzialność materialną za wszelkie uszkodzenia lub zniszczenia wypożyczonych podręczników  nieujawnionych w chwili wypożyczenia.</w:t>
      </w:r>
    </w:p>
    <w:p w14:paraId="28AC9F4B" w14:textId="77777777" w:rsidR="00422D55" w:rsidRDefault="0022500D" w:rsidP="002A527B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W przypadku uszkodzenia, zniszczenia lub niezwr</w:t>
      </w:r>
      <w:r w:rsidR="008404D7">
        <w:rPr>
          <w:rFonts w:ascii="Times New Roman" w:eastAsia="Calibri" w:hAnsi="Times New Roman" w:cs="Calibri"/>
          <w:lang w:eastAsia="ar-SA"/>
        </w:rPr>
        <w:t>ó</w:t>
      </w:r>
      <w:r w:rsidR="00602A3E">
        <w:rPr>
          <w:rFonts w:ascii="Times New Roman" w:eastAsia="Calibri" w:hAnsi="Times New Roman" w:cs="Calibri"/>
          <w:lang w:eastAsia="ar-SA"/>
        </w:rPr>
        <w:t>cenia podręcznika lub materiału edukacyjnego</w:t>
      </w:r>
      <w:r w:rsidR="008404D7">
        <w:rPr>
          <w:rFonts w:ascii="Times New Roman" w:eastAsia="Calibri" w:hAnsi="Times New Roman" w:cs="Calibri"/>
          <w:lang w:eastAsia="ar-SA"/>
        </w:rPr>
        <w:t xml:space="preserve"> zakupionych</w:t>
      </w:r>
      <w:r w:rsidRPr="001805BC">
        <w:rPr>
          <w:rFonts w:ascii="Times New Roman" w:eastAsia="Calibri" w:hAnsi="Times New Roman" w:cs="Calibri"/>
          <w:lang w:eastAsia="ar-SA"/>
        </w:rPr>
        <w:t xml:space="preserve"> w ramach dotacji celowej na wyposażenie szkół w podręczniki, materiały edukacyjne i materiały ćwiczeniowe Szkoła może żądać od rodziców lub o</w:t>
      </w:r>
      <w:r w:rsidR="00583B32">
        <w:rPr>
          <w:rFonts w:ascii="Times New Roman" w:eastAsia="Calibri" w:hAnsi="Times New Roman" w:cs="Calibri"/>
          <w:lang w:eastAsia="ar-SA"/>
        </w:rPr>
        <w:t xml:space="preserve">piekunów prawnych ucznia odkupienia </w:t>
      </w:r>
      <w:r w:rsidR="00602A3E">
        <w:rPr>
          <w:rFonts w:ascii="Times New Roman" w:eastAsia="Calibri" w:hAnsi="Times New Roman" w:cs="Calibri"/>
          <w:lang w:eastAsia="ar-SA"/>
        </w:rPr>
        <w:t>podręcznika lub materiału</w:t>
      </w:r>
      <w:r w:rsidR="00583B32" w:rsidRPr="001805BC">
        <w:rPr>
          <w:rFonts w:ascii="Times New Roman" w:eastAsia="Calibri" w:hAnsi="Times New Roman" w:cs="Calibri"/>
          <w:lang w:eastAsia="ar-SA"/>
        </w:rPr>
        <w:t xml:space="preserve"> edukacyjnego</w:t>
      </w:r>
      <w:r w:rsidR="00602A3E">
        <w:rPr>
          <w:rFonts w:ascii="Times New Roman" w:eastAsia="Calibri" w:hAnsi="Times New Roman" w:cs="Calibri"/>
          <w:lang w:eastAsia="ar-SA"/>
        </w:rPr>
        <w:t>.</w:t>
      </w:r>
    </w:p>
    <w:p w14:paraId="0167C1D0" w14:textId="77777777" w:rsidR="008404D7" w:rsidRPr="00976755" w:rsidRDefault="008404D7" w:rsidP="002A527B">
      <w:pPr>
        <w:suppressAutoHyphens/>
        <w:spacing w:after="0"/>
        <w:ind w:left="360"/>
        <w:rPr>
          <w:rFonts w:ascii="Times New Roman" w:eastAsia="Calibri" w:hAnsi="Times New Roman" w:cs="Calibri"/>
          <w:color w:val="C00000"/>
          <w:lang w:eastAsia="ar-SA"/>
        </w:rPr>
      </w:pPr>
      <w:bookmarkStart w:id="3" w:name="koncowe"/>
    </w:p>
    <w:p w14:paraId="0482F992" w14:textId="77777777" w:rsidR="00BB3510" w:rsidRPr="00F011E4" w:rsidRDefault="00BB3510" w:rsidP="002A527B">
      <w:pPr>
        <w:suppressAutoHyphens/>
        <w:spacing w:after="0"/>
        <w:ind w:left="720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14:paraId="2FAD0193" w14:textId="77777777" w:rsidR="00990F39" w:rsidRDefault="00990F39" w:rsidP="002A527B">
      <w:pPr>
        <w:suppressAutoHyphens/>
        <w:spacing w:after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14:paraId="1B2237D5" w14:textId="77777777" w:rsidR="008E048F" w:rsidRDefault="008E048F" w:rsidP="002A527B">
      <w:pPr>
        <w:suppressAutoHyphens/>
        <w:spacing w:after="0"/>
        <w:ind w:left="720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846EDD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IV</w:t>
      </w:r>
      <w:r w:rsidRPr="00846EDD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KOŃCOWE</w:t>
      </w:r>
      <w:bookmarkEnd w:id="3"/>
    </w:p>
    <w:p w14:paraId="0AC4AF40" w14:textId="77777777" w:rsidR="00C90AD3" w:rsidRDefault="00C90AD3" w:rsidP="002A527B">
      <w:pPr>
        <w:suppressAutoHyphens/>
        <w:spacing w:after="0"/>
        <w:ind w:left="720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14:paraId="3683E34F" w14:textId="77777777" w:rsidR="00C90AD3" w:rsidRPr="00846EDD" w:rsidRDefault="00C90AD3" w:rsidP="002A527B">
      <w:pPr>
        <w:suppressAutoHyphens/>
        <w:spacing w:after="0"/>
        <w:ind w:left="720"/>
        <w:jc w:val="center"/>
        <w:rPr>
          <w:rFonts w:ascii="Times New Roman" w:eastAsia="Calibri" w:hAnsi="Times New Roman" w:cs="Calibri"/>
          <w:color w:val="FF0000"/>
          <w:lang w:eastAsia="ar-SA"/>
        </w:rPr>
      </w:pPr>
    </w:p>
    <w:p w14:paraId="7CB4209B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Uczniowie i rodzice lub opiekunowie prawni zobowiązani są do zapoznania się z treścią niniejszego regulaminu i stosowania się do zawartych w nim postanowień.</w:t>
      </w:r>
    </w:p>
    <w:p w14:paraId="2553C6CF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Bibliotekarze zobowiązani są do udostępniania uczniom i rodzicom lub opiekunom prawnym niniejszego regulaminu.  </w:t>
      </w:r>
    </w:p>
    <w:p w14:paraId="19FEA747" w14:textId="77777777" w:rsidR="00846EDD" w:rsidRPr="002518A6" w:rsidRDefault="008E048F" w:rsidP="002A527B">
      <w:pPr>
        <w:suppressAutoHyphens/>
        <w:spacing w:after="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3.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Sprawy sporne pomiędzy nauczycielem, bibliotekarzem a użytkownikiem biblioteki rozstrzyga Dyrektor szkoły. </w:t>
      </w:r>
    </w:p>
    <w:p w14:paraId="59640B7C" w14:textId="77777777" w:rsidR="00C90AD3" w:rsidRPr="002518A6" w:rsidRDefault="008E048F" w:rsidP="002A527B">
      <w:pPr>
        <w:suppressAutoHyphens/>
        <w:spacing w:after="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4.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Organem uprawnionym do zmiany regulaminu jest Dyrektor szkoły. </w:t>
      </w:r>
    </w:p>
    <w:p w14:paraId="6E1972D4" w14:textId="77777777" w:rsidR="008E048F" w:rsidRPr="00FA5D81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5.</w:t>
      </w:r>
      <w:r w:rsidRPr="002518A6">
        <w:rPr>
          <w:rFonts w:ascii="Times New Roman" w:eastAsia="Calibri" w:hAnsi="Times New Roman" w:cs="Calibri"/>
          <w:lang w:eastAsia="ar-SA"/>
        </w:rPr>
        <w:tab/>
      </w:r>
      <w:r w:rsidRPr="00FA5D81">
        <w:rPr>
          <w:rFonts w:ascii="Times New Roman" w:eastAsia="Calibri" w:hAnsi="Times New Roman" w:cs="Calibri"/>
          <w:lang w:eastAsia="ar-SA"/>
        </w:rPr>
        <w:t xml:space="preserve">Decyzje w innych kwestiach z zakresu udostępniania podręczników, które nie zostały ujęte </w:t>
      </w:r>
    </w:p>
    <w:p w14:paraId="61572699" w14:textId="77777777" w:rsidR="008E048F" w:rsidRPr="002518A6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w niniejszym regulaminie, podejmuje Dyrektor szkoły.</w:t>
      </w:r>
    </w:p>
    <w:p w14:paraId="6770B7E3" w14:textId="77777777" w:rsidR="00965F43" w:rsidRPr="00F011E4" w:rsidRDefault="008E048F" w:rsidP="002A527B">
      <w:pPr>
        <w:suppressAutoHyphens/>
        <w:spacing w:after="0"/>
        <w:ind w:left="340" w:hanging="340"/>
        <w:rPr>
          <w:rFonts w:ascii="Times New Roman" w:eastAsia="Calibri" w:hAnsi="Times New Roman" w:cs="Times New Roman"/>
          <w:szCs w:val="24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6.</w:t>
      </w:r>
      <w:r w:rsidRPr="002518A6">
        <w:rPr>
          <w:rFonts w:ascii="Times New Roman" w:eastAsia="Calibri" w:hAnsi="Times New Roman" w:cs="Calibri"/>
          <w:lang w:eastAsia="ar-SA"/>
        </w:rPr>
        <w:tab/>
        <w:t>Niniejszy regulamin wchodzi</w:t>
      </w:r>
      <w:r w:rsidR="00BB3510">
        <w:rPr>
          <w:rFonts w:ascii="Times New Roman" w:eastAsia="Calibri" w:hAnsi="Times New Roman" w:cs="Calibri"/>
          <w:lang w:eastAsia="ar-SA"/>
        </w:rPr>
        <w:t xml:space="preserve"> w życie z dniem </w:t>
      </w:r>
      <w:r w:rsidR="00976755">
        <w:rPr>
          <w:rFonts w:ascii="Times New Roman" w:eastAsia="Calibri" w:hAnsi="Times New Roman" w:cs="Calibri"/>
          <w:lang w:eastAsia="ar-SA"/>
        </w:rPr>
        <w:t>01.09</w:t>
      </w:r>
      <w:r w:rsidR="00F011E4" w:rsidRPr="00F011E4">
        <w:rPr>
          <w:rFonts w:ascii="Times New Roman" w:eastAsia="Calibri" w:hAnsi="Times New Roman" w:cs="Calibri"/>
          <w:lang w:eastAsia="ar-SA"/>
        </w:rPr>
        <w:t>.</w:t>
      </w:r>
      <w:r w:rsidR="00976755">
        <w:rPr>
          <w:rFonts w:ascii="Times New Roman" w:eastAsia="Calibri" w:hAnsi="Times New Roman" w:cs="Calibri"/>
          <w:lang w:eastAsia="ar-SA"/>
        </w:rPr>
        <w:t>2022</w:t>
      </w:r>
      <w:r w:rsidR="00846EDD" w:rsidRPr="00F011E4">
        <w:rPr>
          <w:rFonts w:ascii="Times New Roman" w:eastAsia="Calibri" w:hAnsi="Times New Roman" w:cs="Calibri"/>
          <w:lang w:eastAsia="ar-SA"/>
        </w:rPr>
        <w:t xml:space="preserve"> roku.</w:t>
      </w:r>
    </w:p>
    <w:p w14:paraId="6A4B666A" w14:textId="77777777" w:rsidR="00C90AD3" w:rsidRDefault="00C90AD3" w:rsidP="002A527B">
      <w:pPr>
        <w:spacing w:after="0"/>
      </w:pPr>
    </w:p>
    <w:p w14:paraId="69A4E060" w14:textId="77777777" w:rsidR="00C90AD3" w:rsidRDefault="00C90AD3" w:rsidP="002A527B">
      <w:pPr>
        <w:spacing w:after="0"/>
      </w:pPr>
    </w:p>
    <w:p w14:paraId="7540A3FB" w14:textId="77777777" w:rsidR="00C90AD3" w:rsidRDefault="00C90AD3" w:rsidP="002A527B">
      <w:pPr>
        <w:spacing w:after="0"/>
      </w:pPr>
    </w:p>
    <w:p w14:paraId="4BDFBD9B" w14:textId="77777777" w:rsidR="00674675" w:rsidRDefault="00674675" w:rsidP="002A527B">
      <w:pPr>
        <w:spacing w:after="0"/>
      </w:pPr>
    </w:p>
    <w:p w14:paraId="6179D306" w14:textId="77777777" w:rsidR="00674675" w:rsidRDefault="00674675" w:rsidP="002A527B">
      <w:pPr>
        <w:spacing w:after="0"/>
      </w:pPr>
    </w:p>
    <w:p w14:paraId="19A186B7" w14:textId="77777777" w:rsidR="000D01EC" w:rsidRDefault="000D01EC" w:rsidP="002A527B">
      <w:pPr>
        <w:spacing w:after="0"/>
      </w:pPr>
    </w:p>
    <w:p w14:paraId="64B9E5C8" w14:textId="77777777" w:rsidR="00A65D01" w:rsidRDefault="00A65D01" w:rsidP="002A527B">
      <w:pPr>
        <w:spacing w:after="0"/>
      </w:pPr>
    </w:p>
    <w:p w14:paraId="4AB1188D" w14:textId="77777777" w:rsidR="002E108A" w:rsidRPr="002E108A" w:rsidRDefault="002E108A" w:rsidP="002A527B">
      <w:pPr>
        <w:spacing w:after="0"/>
      </w:pPr>
      <w:r>
        <w:t>Załącznik nr 1</w:t>
      </w:r>
      <w:r w:rsidR="00E67F9C">
        <w:rPr>
          <w:rFonts w:eastAsia="Times New Roman" w:cs="Times New Roman"/>
          <w:color w:val="FF0000"/>
          <w:lang w:eastAsia="ar-SA"/>
        </w:rPr>
        <w:t xml:space="preserve">             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E108A" w14:paraId="153E7738" w14:textId="77777777" w:rsidTr="00EF2733">
        <w:tc>
          <w:tcPr>
            <w:tcW w:w="9351" w:type="dxa"/>
          </w:tcPr>
          <w:p w14:paraId="0707AC79" w14:textId="77777777" w:rsidR="002E108A" w:rsidRPr="002E108A" w:rsidRDefault="002E108A" w:rsidP="002A527B">
            <w:pPr>
              <w:jc w:val="center"/>
            </w:pPr>
            <w:r w:rsidRPr="002E108A">
              <w:t xml:space="preserve">Oświadczenie </w:t>
            </w:r>
          </w:p>
          <w:p w14:paraId="4C7049DD" w14:textId="77777777" w:rsidR="002E108A" w:rsidRDefault="002E108A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14:paraId="0ACE8E10" w14:textId="77777777" w:rsidR="002E108A" w:rsidRPr="002E108A" w:rsidRDefault="002E108A" w:rsidP="002A527B">
            <w:pPr>
              <w:rPr>
                <w:rFonts w:eastAsia="Times New Roman" w:cs="Times New Roman"/>
                <w:lang w:eastAsia="ar-SA"/>
              </w:rPr>
            </w:pPr>
          </w:p>
          <w:p w14:paraId="312CA912" w14:textId="77777777" w:rsidR="002E108A" w:rsidRPr="002E108A" w:rsidRDefault="002E108A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</w:t>
            </w:r>
            <w:r w:rsidR="00C6722B">
              <w:rPr>
                <w:rFonts w:eastAsia="Times New Roman" w:cs="Times New Roman"/>
                <w:lang w:eastAsia="ar-SA"/>
              </w:rPr>
              <w:t>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14:paraId="195EE64B" w14:textId="77777777" w:rsidR="002E108A" w:rsidRPr="002E108A" w:rsidRDefault="002E108A" w:rsidP="002A527B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6722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14:paraId="68B57B0C" w14:textId="77777777" w:rsidR="002E108A" w:rsidRDefault="002E108A" w:rsidP="002A527B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14:paraId="36A492AE" w14:textId="77777777" w:rsidTr="00EF2733">
        <w:tc>
          <w:tcPr>
            <w:tcW w:w="9351" w:type="dxa"/>
          </w:tcPr>
          <w:p w14:paraId="18705C7D" w14:textId="77777777" w:rsidR="000B0EFF" w:rsidRPr="002E108A" w:rsidRDefault="000B0EFF" w:rsidP="002A527B">
            <w:pPr>
              <w:jc w:val="center"/>
            </w:pPr>
            <w:r w:rsidRPr="002E108A">
              <w:t xml:space="preserve">Oświadczenie </w:t>
            </w:r>
          </w:p>
          <w:p w14:paraId="2998E348" w14:textId="77777777" w:rsidR="000B0EFF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14:paraId="6953F9A6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</w:p>
          <w:p w14:paraId="559D53DC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14:paraId="0FA6F0BF" w14:textId="77777777" w:rsidR="000B0EFF" w:rsidRPr="002E108A" w:rsidRDefault="000B0EFF" w:rsidP="002A527B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14:paraId="126E905A" w14:textId="77777777" w:rsidR="002E108A" w:rsidRDefault="002E108A" w:rsidP="002A527B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14:paraId="271C1D06" w14:textId="77777777" w:rsidTr="00EF2733">
        <w:tc>
          <w:tcPr>
            <w:tcW w:w="9351" w:type="dxa"/>
          </w:tcPr>
          <w:p w14:paraId="629BE9B6" w14:textId="77777777" w:rsidR="000B0EFF" w:rsidRPr="002E108A" w:rsidRDefault="000B0EFF" w:rsidP="002A527B">
            <w:pPr>
              <w:jc w:val="center"/>
            </w:pPr>
            <w:r w:rsidRPr="002E108A">
              <w:t xml:space="preserve">Oświadczenie </w:t>
            </w:r>
          </w:p>
          <w:p w14:paraId="1261D66B" w14:textId="77777777" w:rsidR="000B0EFF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14:paraId="4E6B7E8B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</w:p>
          <w:p w14:paraId="0CE272C4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14:paraId="66597BA1" w14:textId="77777777" w:rsidR="000B0EFF" w:rsidRPr="002E108A" w:rsidRDefault="000B0EFF" w:rsidP="002A527B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14:paraId="11E8B2B2" w14:textId="77777777" w:rsidR="002E108A" w:rsidRDefault="002E108A" w:rsidP="002A527B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14:paraId="766D2E59" w14:textId="77777777" w:rsidTr="00EF2733">
        <w:tc>
          <w:tcPr>
            <w:tcW w:w="9351" w:type="dxa"/>
          </w:tcPr>
          <w:p w14:paraId="7C923828" w14:textId="77777777" w:rsidR="000B0EFF" w:rsidRPr="002E108A" w:rsidRDefault="000B0EFF" w:rsidP="002A527B">
            <w:pPr>
              <w:jc w:val="center"/>
            </w:pPr>
            <w:r w:rsidRPr="002E108A">
              <w:t xml:space="preserve">Oświadczenie </w:t>
            </w:r>
          </w:p>
          <w:p w14:paraId="10815397" w14:textId="77777777" w:rsidR="000B0EFF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14:paraId="4C70817A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</w:p>
          <w:p w14:paraId="1323F2F3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14:paraId="652C0EA5" w14:textId="77777777" w:rsidR="000B0EFF" w:rsidRPr="002E108A" w:rsidRDefault="000B0EFF" w:rsidP="002A527B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14:paraId="663ABCE3" w14:textId="77777777" w:rsidR="002E108A" w:rsidRDefault="002E108A" w:rsidP="002A527B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14:paraId="3B4131A7" w14:textId="77777777" w:rsidTr="00EF2733">
        <w:tc>
          <w:tcPr>
            <w:tcW w:w="9351" w:type="dxa"/>
          </w:tcPr>
          <w:p w14:paraId="5597FD06" w14:textId="77777777" w:rsidR="000B0EFF" w:rsidRPr="002E108A" w:rsidRDefault="000B0EFF" w:rsidP="002A527B">
            <w:pPr>
              <w:jc w:val="center"/>
            </w:pPr>
            <w:r w:rsidRPr="002E108A">
              <w:t xml:space="preserve">Oświadczenie </w:t>
            </w:r>
          </w:p>
          <w:p w14:paraId="42D2B036" w14:textId="77777777" w:rsidR="000B0EFF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14:paraId="27BEEA13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</w:p>
          <w:p w14:paraId="6226A84D" w14:textId="77777777" w:rsidR="000B0EFF" w:rsidRPr="002E108A" w:rsidRDefault="000B0EFF" w:rsidP="002A527B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14:paraId="0013842B" w14:textId="77777777" w:rsidR="000B0EFF" w:rsidRPr="002E108A" w:rsidRDefault="000B0EFF" w:rsidP="002A527B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14:paraId="07C21235" w14:textId="77777777" w:rsidR="002E108A" w:rsidRDefault="002E108A" w:rsidP="002A527B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</w:tbl>
    <w:p w14:paraId="4F1AB638" w14:textId="77777777" w:rsidR="00FA5D81" w:rsidRPr="00EF2733" w:rsidRDefault="00FA5D81" w:rsidP="002A527B">
      <w:pPr>
        <w:spacing w:after="0"/>
        <w:rPr>
          <w:color w:val="FF0000"/>
          <w:sz w:val="18"/>
          <w:szCs w:val="40"/>
        </w:rPr>
      </w:pPr>
    </w:p>
    <w:sectPr w:rsidR="00FA5D81" w:rsidRPr="00EF2733" w:rsidSect="00F26815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9D57" w14:textId="77777777" w:rsidR="00B57923" w:rsidRDefault="00B57923" w:rsidP="00E92955">
      <w:pPr>
        <w:spacing w:after="0" w:line="240" w:lineRule="auto"/>
      </w:pPr>
      <w:r>
        <w:separator/>
      </w:r>
    </w:p>
  </w:endnote>
  <w:endnote w:type="continuationSeparator" w:id="0">
    <w:p w14:paraId="0FB89E1F" w14:textId="77777777" w:rsidR="00B57923" w:rsidRDefault="00B57923" w:rsidP="00E9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003D" w14:textId="77777777" w:rsidR="00B57923" w:rsidRDefault="00B57923" w:rsidP="00E92955">
      <w:pPr>
        <w:spacing w:after="0" w:line="240" w:lineRule="auto"/>
      </w:pPr>
      <w:r>
        <w:separator/>
      </w:r>
    </w:p>
  </w:footnote>
  <w:footnote w:type="continuationSeparator" w:id="0">
    <w:p w14:paraId="7F9DBA62" w14:textId="77777777" w:rsidR="00B57923" w:rsidRDefault="00B57923" w:rsidP="00E9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6CE5"/>
    <w:multiLevelType w:val="hybridMultilevel"/>
    <w:tmpl w:val="9948E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8F"/>
    <w:rsid w:val="00054B20"/>
    <w:rsid w:val="000A4AB0"/>
    <w:rsid w:val="000B0EFF"/>
    <w:rsid w:val="000B5C38"/>
    <w:rsid w:val="000C088F"/>
    <w:rsid w:val="000D01EC"/>
    <w:rsid w:val="000E04D2"/>
    <w:rsid w:val="000E6E5D"/>
    <w:rsid w:val="00104096"/>
    <w:rsid w:val="001276DD"/>
    <w:rsid w:val="001805BC"/>
    <w:rsid w:val="001C5DDC"/>
    <w:rsid w:val="0022500D"/>
    <w:rsid w:val="002A527B"/>
    <w:rsid w:val="002C47A5"/>
    <w:rsid w:val="002D150E"/>
    <w:rsid w:val="002E108A"/>
    <w:rsid w:val="002F1CBA"/>
    <w:rsid w:val="003640DA"/>
    <w:rsid w:val="003767B3"/>
    <w:rsid w:val="00396158"/>
    <w:rsid w:val="003D011E"/>
    <w:rsid w:val="00422D55"/>
    <w:rsid w:val="0045072B"/>
    <w:rsid w:val="00484BF6"/>
    <w:rsid w:val="004C78B0"/>
    <w:rsid w:val="004E0482"/>
    <w:rsid w:val="005112C8"/>
    <w:rsid w:val="00583B32"/>
    <w:rsid w:val="00602A3E"/>
    <w:rsid w:val="00673DF5"/>
    <w:rsid w:val="00674675"/>
    <w:rsid w:val="00704646"/>
    <w:rsid w:val="00821763"/>
    <w:rsid w:val="008404D7"/>
    <w:rsid w:val="00846EDD"/>
    <w:rsid w:val="008D6081"/>
    <w:rsid w:val="008E048F"/>
    <w:rsid w:val="009611B7"/>
    <w:rsid w:val="00965F43"/>
    <w:rsid w:val="00976755"/>
    <w:rsid w:val="009845C5"/>
    <w:rsid w:val="00990F39"/>
    <w:rsid w:val="009D4DF4"/>
    <w:rsid w:val="00A5153C"/>
    <w:rsid w:val="00A65D01"/>
    <w:rsid w:val="00A77794"/>
    <w:rsid w:val="00B262AA"/>
    <w:rsid w:val="00B52890"/>
    <w:rsid w:val="00B57923"/>
    <w:rsid w:val="00B84058"/>
    <w:rsid w:val="00BB3510"/>
    <w:rsid w:val="00BD4CE4"/>
    <w:rsid w:val="00C44E6E"/>
    <w:rsid w:val="00C6722B"/>
    <w:rsid w:val="00C90AD3"/>
    <w:rsid w:val="00CB051C"/>
    <w:rsid w:val="00D12790"/>
    <w:rsid w:val="00D44B65"/>
    <w:rsid w:val="00D74487"/>
    <w:rsid w:val="00D84EC5"/>
    <w:rsid w:val="00E167E5"/>
    <w:rsid w:val="00E37E70"/>
    <w:rsid w:val="00E67F9C"/>
    <w:rsid w:val="00E92955"/>
    <w:rsid w:val="00EA5D5B"/>
    <w:rsid w:val="00EF2733"/>
    <w:rsid w:val="00F011E4"/>
    <w:rsid w:val="00F26815"/>
    <w:rsid w:val="00FA5D81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038060"/>
  <w15:docId w15:val="{D21C537D-FE7C-47BB-B39D-B809703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81"/>
    <w:pPr>
      <w:ind w:left="720"/>
      <w:contextualSpacing/>
    </w:pPr>
  </w:style>
  <w:style w:type="table" w:styleId="Tabela-Siatka">
    <w:name w:val="Table Grid"/>
    <w:basedOn w:val="Standardowy"/>
    <w:uiPriority w:val="59"/>
    <w:rsid w:val="00E6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5"/>
  </w:style>
  <w:style w:type="paragraph" w:styleId="Stopka">
    <w:name w:val="footer"/>
    <w:basedOn w:val="Normalny"/>
    <w:link w:val="StopkaZnak"/>
    <w:uiPriority w:val="99"/>
    <w:unhideWhenUsed/>
    <w:rsid w:val="00E9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B8A585EBEF9499B87A6D3FDAD1BF3" ma:contentTypeVersion="14" ma:contentTypeDescription="Utwórz nowy dokument." ma:contentTypeScope="" ma:versionID="2f536227a91f83b2ee0754e3a37c4f5b">
  <xsd:schema xmlns:xsd="http://www.w3.org/2001/XMLSchema" xmlns:xs="http://www.w3.org/2001/XMLSchema" xmlns:p="http://schemas.microsoft.com/office/2006/metadata/properties" xmlns:ns3="6a9ac76d-414f-4447-8b19-7c3fef18d455" xmlns:ns4="06f1f699-e388-4421-bfc5-3364e8641863" targetNamespace="http://schemas.microsoft.com/office/2006/metadata/properties" ma:root="true" ma:fieldsID="b006b5c0fb6b4e58b47a23b8849f34c5" ns3:_="" ns4:_="">
    <xsd:import namespace="6a9ac76d-414f-4447-8b19-7c3fef18d455"/>
    <xsd:import namespace="06f1f699-e388-4421-bfc5-3364e8641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ac76d-414f-4447-8b19-7c3fef18d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f699-e388-4421-bfc5-3364e8641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F072-AF48-4A04-B2B1-6324DA06C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53E67-865D-4326-BD05-87C28963D26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a9ac76d-414f-4447-8b19-7c3fef18d455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6f1f699-e388-4421-bfc5-3364e8641863"/>
  </ds:schemaRefs>
</ds:datastoreItem>
</file>

<file path=customXml/itemProps3.xml><?xml version="1.0" encoding="utf-8"?>
<ds:datastoreItem xmlns:ds="http://schemas.openxmlformats.org/officeDocument/2006/customXml" ds:itemID="{DD214E91-5EDD-463D-ADDF-55320F39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ac76d-414f-4447-8b19-7c3fef18d455"/>
    <ds:schemaRef ds:uri="06f1f699-e388-4421-bfc5-3364e8641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C6F76-A308-45A5-B647-B9016F33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Edyta Gumieniuk</cp:lastModifiedBy>
  <cp:revision>2</cp:revision>
  <cp:lastPrinted>2019-01-10T13:39:00Z</cp:lastPrinted>
  <dcterms:created xsi:type="dcterms:W3CDTF">2022-09-16T08:55:00Z</dcterms:created>
  <dcterms:modified xsi:type="dcterms:W3CDTF">2022-09-16T08:55:00Z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0x010100A0BB8A585EBEF9499B87A6D3FDAD1BF3</vt:lpwstr>
  </property>
</Properties>
</file>