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A0638" w14:textId="77777777" w:rsidR="00086F65" w:rsidRPr="00086F65" w:rsidRDefault="00086F65" w:rsidP="00086F65">
      <w:pPr>
        <w:pBdr>
          <w:bottom w:val="single" w:sz="12" w:space="3" w:color="90B0D1"/>
        </w:pBdr>
        <w:shd w:val="clear" w:color="auto" w:fill="FFFFFF"/>
        <w:spacing w:after="60" w:line="240" w:lineRule="auto"/>
        <w:ind w:left="720"/>
        <w:textAlignment w:val="top"/>
        <w:outlineLvl w:val="1"/>
        <w:rPr>
          <w:rFonts w:ascii="Arial" w:eastAsia="Times New Roman" w:hAnsi="Arial" w:cs="Arial"/>
          <w:b/>
          <w:bCs/>
          <w:color w:val="373737"/>
          <w:sz w:val="40"/>
          <w:szCs w:val="40"/>
          <w:lang w:eastAsia="pl-PL"/>
        </w:rPr>
      </w:pPr>
      <w:r w:rsidRPr="00086F65">
        <w:rPr>
          <w:rFonts w:ascii="Arial" w:eastAsia="Times New Roman" w:hAnsi="Arial" w:cs="Arial"/>
          <w:b/>
          <w:bCs/>
          <w:color w:val="373737"/>
          <w:sz w:val="40"/>
          <w:szCs w:val="40"/>
          <w:lang w:eastAsia="pl-PL"/>
        </w:rPr>
        <w:t>List do rodziców klas IV-VIII</w:t>
      </w:r>
    </w:p>
    <w:p w14:paraId="18188F28" w14:textId="77777777" w:rsidR="00866BBD" w:rsidRDefault="00866BBD" w:rsidP="0027504C">
      <w:pPr>
        <w:shd w:val="clear" w:color="auto" w:fill="FFFFFF"/>
        <w:spacing w:after="200" w:line="240" w:lineRule="auto"/>
        <w:jc w:val="both"/>
        <w:textAlignment w:val="top"/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lang w:eastAsia="pl-PL"/>
        </w:rPr>
      </w:pPr>
    </w:p>
    <w:p w14:paraId="107F6AF0" w14:textId="0DF16CE6" w:rsidR="00086F65" w:rsidRPr="001C5646" w:rsidRDefault="00086F65" w:rsidP="0027504C">
      <w:p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b/>
          <w:bCs/>
          <w:color w:val="656565"/>
          <w:sz w:val="28"/>
          <w:szCs w:val="28"/>
          <w:lang w:eastAsia="pl-PL"/>
        </w:rPr>
      </w:pPr>
      <w:r w:rsidRPr="001C5646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pl-PL"/>
        </w:rPr>
        <w:t>Szanowni Rodzice!</w:t>
      </w:r>
      <w:r w:rsidRPr="001C5646">
        <w:rPr>
          <w:rFonts w:ascii="Arial" w:eastAsia="Times New Roman" w:hAnsi="Arial" w:cs="Arial"/>
          <w:b/>
          <w:bCs/>
          <w:color w:val="656565"/>
          <w:sz w:val="28"/>
          <w:szCs w:val="28"/>
          <w:lang w:eastAsia="pl-PL"/>
        </w:rPr>
        <w:t> </w:t>
      </w:r>
    </w:p>
    <w:p w14:paraId="53AC4147" w14:textId="77777777" w:rsidR="00086F65" w:rsidRPr="00086F65" w:rsidRDefault="00086F65" w:rsidP="00086F65">
      <w:p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086F65">
        <w:rPr>
          <w:rFonts w:ascii="Georgia" w:eastAsia="Times New Roman" w:hAnsi="Georgia" w:cs="Calibri"/>
          <w:b/>
          <w:bCs/>
          <w:i/>
          <w:iCs/>
          <w:color w:val="000000"/>
          <w:lang w:eastAsia="pl-PL"/>
        </w:rPr>
        <w:t>Rodzina odgrywa bardzo ważną rolę w kształtowaniu u dzieci nawyku czytania. Nie zapominajmy, że pierwszy kontakt dziecka z książką ma miejsce właśnie w domu rodzinnym. Nauka w szkole to kolejny etap, w którym możemy utrwalać u młodych czytelników zamiłowanie do książek.</w:t>
      </w:r>
    </w:p>
    <w:p w14:paraId="1251261A" w14:textId="77777777" w:rsidR="00086F65" w:rsidRPr="00086F65" w:rsidRDefault="00086F65" w:rsidP="00086F65">
      <w:p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086F65">
        <w:rPr>
          <w:rFonts w:ascii="Georgia" w:eastAsia="Times New Roman" w:hAnsi="Georgia" w:cs="Calibri"/>
          <w:b/>
          <w:bCs/>
          <w:i/>
          <w:iCs/>
          <w:color w:val="000000"/>
          <w:lang w:eastAsia="pl-PL"/>
        </w:rPr>
        <w:t>Wyrobienie nawyku regularnego czytania i sprawienie, aby książki były dla dziecka ważne, może się udać tylko dzięki zgodnej współpracy domu  i szkoły.</w:t>
      </w:r>
    </w:p>
    <w:p w14:paraId="4E2F6DBD" w14:textId="77777777" w:rsidR="00086F65" w:rsidRPr="00086F65" w:rsidRDefault="00086F65" w:rsidP="00086F65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086F65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0C91D1A4" w14:textId="77777777" w:rsidR="00086F65" w:rsidRPr="00086F65" w:rsidRDefault="00086F65" w:rsidP="00086F65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086F65">
        <w:rPr>
          <w:rFonts w:ascii="Georgia" w:eastAsia="Times New Roman" w:hAnsi="Georgia" w:cs="Calibri"/>
          <w:b/>
          <w:bCs/>
          <w:i/>
          <w:iCs/>
          <w:color w:val="000000"/>
          <w:lang w:eastAsia="pl-PL"/>
        </w:rPr>
        <w:t>Książka:</w:t>
      </w:r>
    </w:p>
    <w:p w14:paraId="51243C38" w14:textId="77777777" w:rsidR="00086F65" w:rsidRPr="00086F65" w:rsidRDefault="00086F65" w:rsidP="00086F65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086F65">
        <w:rPr>
          <w:rFonts w:ascii="inherit" w:eastAsia="Times New Roman" w:hAnsi="inherit" w:cs="Calibri"/>
          <w:b/>
          <w:bCs/>
          <w:i/>
          <w:iCs/>
          <w:color w:val="656565"/>
          <w:sz w:val="24"/>
          <w:szCs w:val="24"/>
          <w:lang w:eastAsia="pl-PL"/>
        </w:rPr>
        <w:t>  </w:t>
      </w:r>
    </w:p>
    <w:p w14:paraId="762720A9" w14:textId="77777777" w:rsidR="00086F65" w:rsidRPr="0027504C" w:rsidRDefault="00086F65" w:rsidP="00086F65">
      <w:pPr>
        <w:numPr>
          <w:ilvl w:val="1"/>
          <w:numId w:val="1"/>
        </w:num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27504C">
        <w:rPr>
          <w:rFonts w:ascii="Georgia" w:eastAsia="Times New Roman" w:hAnsi="Georgia" w:cs="Calibri"/>
          <w:i/>
          <w:iCs/>
          <w:lang w:eastAsia="pl-PL"/>
        </w:rPr>
        <w:t>Wzbogaca słownictwo i wpływa na umiejętność swobodnego  wypowiadania się. </w:t>
      </w:r>
      <w:r w:rsidRPr="0027504C">
        <w:rPr>
          <w:rFonts w:ascii="Georgia" w:eastAsia="Times New Roman" w:hAnsi="Georgia" w:cs="Calibri"/>
          <w:i/>
          <w:iCs/>
          <w:bdr w:val="none" w:sz="0" w:space="0" w:color="auto" w:frame="1"/>
          <w:lang w:eastAsia="pl-PL"/>
        </w:rPr>
        <w:t>Trudno przecenić wagę tego procesu </w:t>
      </w:r>
      <w:r w:rsidRPr="0027504C">
        <w:rPr>
          <w:rFonts w:ascii="Georgia" w:eastAsia="Times New Roman" w:hAnsi="Georgia" w:cs="Calibri"/>
          <w:i/>
          <w:iCs/>
          <w:lang w:eastAsia="pl-PL"/>
        </w:rPr>
        <w:t>w dzisiejszym świecie, gdzie młodzież ma bardzo ubogie słownictwo.</w:t>
      </w:r>
    </w:p>
    <w:p w14:paraId="561CD7F3" w14:textId="77777777" w:rsidR="00086F65" w:rsidRPr="0027504C" w:rsidRDefault="00086F65" w:rsidP="00086F65">
      <w:pPr>
        <w:numPr>
          <w:ilvl w:val="1"/>
          <w:numId w:val="1"/>
        </w:num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27504C">
        <w:rPr>
          <w:rFonts w:ascii="Georgia" w:eastAsia="Times New Roman" w:hAnsi="Georgia" w:cs="Calibri"/>
          <w:i/>
          <w:iCs/>
          <w:lang w:eastAsia="pl-PL"/>
        </w:rPr>
        <w:t>Poszerza  wiedzę o świecie.</w:t>
      </w:r>
    </w:p>
    <w:p w14:paraId="2B955620" w14:textId="77777777" w:rsidR="00086F65" w:rsidRPr="0027504C" w:rsidRDefault="00086F65" w:rsidP="00086F65">
      <w:pPr>
        <w:numPr>
          <w:ilvl w:val="1"/>
          <w:numId w:val="1"/>
        </w:num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27504C">
        <w:rPr>
          <w:rFonts w:ascii="Georgia" w:eastAsia="Times New Roman" w:hAnsi="Georgia" w:cs="Calibri"/>
          <w:i/>
          <w:iCs/>
          <w:lang w:eastAsia="pl-PL"/>
        </w:rPr>
        <w:t>Rozwija fantazję.</w:t>
      </w:r>
    </w:p>
    <w:p w14:paraId="1B15E318" w14:textId="77777777" w:rsidR="00086F65" w:rsidRPr="0027504C" w:rsidRDefault="00086F65" w:rsidP="00086F65">
      <w:pPr>
        <w:numPr>
          <w:ilvl w:val="1"/>
          <w:numId w:val="1"/>
        </w:num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27504C">
        <w:rPr>
          <w:rFonts w:ascii="Georgia" w:eastAsia="Times New Roman" w:hAnsi="Georgia" w:cs="Calibri"/>
          <w:i/>
          <w:iCs/>
          <w:lang w:eastAsia="pl-PL"/>
        </w:rPr>
        <w:t>Rozwija inteligencję.</w:t>
      </w:r>
    </w:p>
    <w:p w14:paraId="31B5BE8D" w14:textId="77777777" w:rsidR="00086F65" w:rsidRPr="0027504C" w:rsidRDefault="00086F65" w:rsidP="00086F65">
      <w:pPr>
        <w:numPr>
          <w:ilvl w:val="1"/>
          <w:numId w:val="1"/>
        </w:num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27504C">
        <w:rPr>
          <w:rFonts w:ascii="Georgia" w:eastAsia="Times New Roman" w:hAnsi="Georgia" w:cs="Calibri"/>
          <w:i/>
          <w:iCs/>
          <w:lang w:eastAsia="pl-PL"/>
        </w:rPr>
        <w:t>Wpływa na umiejętność precyzyjnego wyrażania uczuć.</w:t>
      </w:r>
    </w:p>
    <w:p w14:paraId="245BEEDB" w14:textId="77777777" w:rsidR="00086F65" w:rsidRPr="0027504C" w:rsidRDefault="00086F65" w:rsidP="00086F65">
      <w:pPr>
        <w:numPr>
          <w:ilvl w:val="1"/>
          <w:numId w:val="1"/>
        </w:num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27504C">
        <w:rPr>
          <w:rFonts w:ascii="Georgia" w:eastAsia="Times New Roman" w:hAnsi="Georgia" w:cs="Calibri"/>
          <w:i/>
          <w:iCs/>
          <w:lang w:eastAsia="pl-PL"/>
        </w:rPr>
        <w:t>Relaksuje, wycisza, zmniejsza stres ,bawi i motywuje.</w:t>
      </w:r>
    </w:p>
    <w:p w14:paraId="75E713E8" w14:textId="77777777" w:rsidR="00086F65" w:rsidRPr="0027504C" w:rsidRDefault="00086F65" w:rsidP="00086F65">
      <w:pPr>
        <w:numPr>
          <w:ilvl w:val="1"/>
          <w:numId w:val="1"/>
        </w:num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27504C">
        <w:rPr>
          <w:rFonts w:ascii="Georgia" w:eastAsia="Times New Roman" w:hAnsi="Georgia" w:cs="Calibri"/>
          <w:i/>
          <w:iCs/>
          <w:lang w:eastAsia="pl-PL"/>
        </w:rPr>
        <w:t>Pobudza do myślenia.</w:t>
      </w:r>
    </w:p>
    <w:p w14:paraId="3CF3AF01" w14:textId="77777777" w:rsidR="00086F65" w:rsidRPr="0027504C" w:rsidRDefault="00086F65" w:rsidP="00086F65">
      <w:pPr>
        <w:numPr>
          <w:ilvl w:val="1"/>
          <w:numId w:val="1"/>
        </w:num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27504C">
        <w:rPr>
          <w:rFonts w:ascii="Georgia" w:eastAsia="Times New Roman" w:hAnsi="Georgia" w:cs="Calibri"/>
          <w:i/>
          <w:iCs/>
          <w:lang w:eastAsia="pl-PL"/>
        </w:rPr>
        <w:t>Uczy zasad moralnych oraz rozróżniania dobra od zła.</w:t>
      </w:r>
    </w:p>
    <w:p w14:paraId="6B8D9FCA" w14:textId="77777777" w:rsidR="00086F65" w:rsidRPr="0027504C" w:rsidRDefault="00086F65" w:rsidP="00086F65">
      <w:pPr>
        <w:numPr>
          <w:ilvl w:val="1"/>
          <w:numId w:val="1"/>
        </w:num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27504C">
        <w:rPr>
          <w:rFonts w:ascii="Georgia" w:eastAsia="Times New Roman" w:hAnsi="Georgia" w:cs="Calibri"/>
          <w:i/>
          <w:iCs/>
          <w:lang w:eastAsia="pl-PL"/>
        </w:rPr>
        <w:t>Wzmocnienia poczucie własnej wartości.</w:t>
      </w:r>
    </w:p>
    <w:p w14:paraId="3337EDD6" w14:textId="77777777" w:rsidR="00086F65" w:rsidRPr="0027504C" w:rsidRDefault="00086F65" w:rsidP="00086F65">
      <w:pPr>
        <w:numPr>
          <w:ilvl w:val="1"/>
          <w:numId w:val="1"/>
        </w:num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27504C">
        <w:rPr>
          <w:rFonts w:ascii="Georgia" w:eastAsia="Times New Roman" w:hAnsi="Georgia" w:cs="Calibri"/>
          <w:i/>
          <w:iCs/>
          <w:lang w:eastAsia="pl-PL"/>
        </w:rPr>
        <w:t>Uczy tolerancji.</w:t>
      </w:r>
    </w:p>
    <w:p w14:paraId="03AC027D" w14:textId="77777777" w:rsidR="00086F65" w:rsidRPr="0027504C" w:rsidRDefault="00086F65" w:rsidP="00086F65">
      <w:pPr>
        <w:numPr>
          <w:ilvl w:val="1"/>
          <w:numId w:val="1"/>
        </w:num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27504C">
        <w:rPr>
          <w:rFonts w:ascii="Georgia" w:eastAsia="Times New Roman" w:hAnsi="Georgia" w:cs="Calibri"/>
          <w:i/>
          <w:iCs/>
          <w:lang w:eastAsia="pl-PL"/>
        </w:rPr>
        <w:t>Pomaga w  trudach samotności - książka może być naszym przyjacielem w smutku.</w:t>
      </w:r>
    </w:p>
    <w:p w14:paraId="78E81D6B" w14:textId="77777777" w:rsidR="00086F65" w:rsidRPr="0027504C" w:rsidRDefault="00086F65" w:rsidP="00086F65">
      <w:pPr>
        <w:numPr>
          <w:ilvl w:val="1"/>
          <w:numId w:val="1"/>
        </w:num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27504C">
        <w:rPr>
          <w:rFonts w:ascii="Georgia" w:eastAsia="Times New Roman" w:hAnsi="Georgia" w:cs="Calibri"/>
          <w:i/>
          <w:iCs/>
          <w:lang w:eastAsia="pl-PL"/>
        </w:rPr>
        <w:t>Poszerza wiedzę o dziedzictwie kulturowym.</w:t>
      </w:r>
    </w:p>
    <w:p w14:paraId="7BBD91EC" w14:textId="77777777" w:rsidR="00086F65" w:rsidRPr="00086F65" w:rsidRDefault="00086F65" w:rsidP="00086F65">
      <w:pPr>
        <w:shd w:val="clear" w:color="auto" w:fill="FFFFFF"/>
        <w:spacing w:after="200" w:line="240" w:lineRule="auto"/>
        <w:ind w:left="144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086F65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712750F4" w14:textId="3256AD0A" w:rsidR="00C11702" w:rsidRPr="00086F65" w:rsidRDefault="00086F65" w:rsidP="00086F65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086F65">
        <w:rPr>
          <w:rFonts w:ascii="Georgia" w:eastAsia="Times New Roman" w:hAnsi="Georgia" w:cs="Calibri"/>
          <w:b/>
          <w:bCs/>
          <w:i/>
          <w:iCs/>
          <w:color w:val="000000"/>
          <w:bdr w:val="none" w:sz="0" w:space="0" w:color="auto" w:frame="1"/>
          <w:lang w:eastAsia="pl-PL"/>
        </w:rPr>
        <w:t>Rodzice nastolatków - pamiętajcie, że odpowiednio dobrana książka pomoże Wam poruszyć trudne, ale ważne tematy, rozpocząć z dzieckiem rozmowę i nawiązać prawdziwy kontakt, o który czasem na tym etapie dorastania tak trudno</w:t>
      </w:r>
      <w:r w:rsidRPr="00086F65">
        <w:rPr>
          <w:rFonts w:ascii="Georgia" w:eastAsia="Times New Roman" w:hAnsi="Georgia" w:cs="Calibri"/>
          <w:b/>
          <w:bCs/>
          <w:i/>
          <w:iCs/>
          <w:color w:val="656565"/>
          <w:lang w:eastAsia="pl-PL"/>
        </w:rPr>
        <w:t>.</w:t>
      </w:r>
    </w:p>
    <w:sectPr w:rsidR="00C11702" w:rsidRPr="0008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287F"/>
    <w:multiLevelType w:val="multilevel"/>
    <w:tmpl w:val="A234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65"/>
    <w:rsid w:val="00086F65"/>
    <w:rsid w:val="001C5646"/>
    <w:rsid w:val="0027504C"/>
    <w:rsid w:val="003743C9"/>
    <w:rsid w:val="00866BBD"/>
    <w:rsid w:val="008B7C66"/>
    <w:rsid w:val="00C1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2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6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6F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mpositeinner">
    <w:name w:val="compositeinner"/>
    <w:basedOn w:val="Normalny"/>
    <w:rsid w:val="0008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086F65"/>
  </w:style>
  <w:style w:type="paragraph" w:styleId="NormalnyWeb">
    <w:name w:val="Normal (Web)"/>
    <w:basedOn w:val="Normalny"/>
    <w:uiPriority w:val="99"/>
    <w:semiHidden/>
    <w:unhideWhenUsed/>
    <w:rsid w:val="0008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6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6F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mpositeinner">
    <w:name w:val="compositeinner"/>
    <w:basedOn w:val="Normalny"/>
    <w:rsid w:val="0008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086F65"/>
  </w:style>
  <w:style w:type="paragraph" w:styleId="NormalnyWeb">
    <w:name w:val="Normal (Web)"/>
    <w:basedOn w:val="Normalny"/>
    <w:uiPriority w:val="99"/>
    <w:semiHidden/>
    <w:unhideWhenUsed/>
    <w:rsid w:val="0008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10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7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Gumieniuk</dc:creator>
  <cp:lastModifiedBy>Biblioteka</cp:lastModifiedBy>
  <cp:revision>8</cp:revision>
  <dcterms:created xsi:type="dcterms:W3CDTF">2020-12-14T12:32:00Z</dcterms:created>
  <dcterms:modified xsi:type="dcterms:W3CDTF">2020-12-14T12:35:00Z</dcterms:modified>
</cp:coreProperties>
</file>